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bookmarkStart w:id="0" w:name="_GoBack"/>
      <w:bookmarkEnd w:id="0"/>
    </w:p>
    <w:p>
      <w:pPr>
        <w:pStyle w:val="Normal"/>
        <w:spacing w:before="0" w:after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Уведомление о получении подарка</w:t>
      </w:r>
    </w:p>
    <w:p>
      <w:pPr>
        <w:pStyle w:val="Normal"/>
        <w:spacing w:before="0"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spacing w:before="0"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ind w:start="467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pBdr>
          <w:top w:val="single" w:sz="4" w:space="1" w:color="000000"/>
        </w:pBdr>
        <w:ind w:start="4678"/>
        <w:jc w:val="center"/>
        <w:rPr/>
      </w:pPr>
      <w:r>
        <w:rPr/>
        <w:t>(наименование уполномоченного</w:t>
      </w:r>
    </w:p>
    <w:p>
      <w:pPr>
        <w:pStyle w:val="Normal"/>
        <w:ind w:start="467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pBdr>
          <w:top w:val="single" w:sz="4" w:space="1" w:color="000000"/>
        </w:pBdr>
        <w:ind w:start="4678"/>
        <w:jc w:val="center"/>
        <w:rPr/>
      </w:pPr>
      <w:r>
        <w:rPr/>
        <w:t>структурного подразделения</w:t>
      </w:r>
    </w:p>
    <w:p>
      <w:pPr>
        <w:pStyle w:val="Normal"/>
        <w:ind w:start="467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pBdr>
          <w:top w:val="single" w:sz="4" w:space="1" w:color="000000"/>
        </w:pBdr>
        <w:ind w:start="4678"/>
        <w:jc w:val="center"/>
        <w:rPr/>
      </w:pPr>
      <w:r>
        <w:rPr/>
        <w:t>учреждения</w:t>
      </w:r>
      <w:r>
        <w:rPr/>
        <w:t>)</w:t>
      </w:r>
    </w:p>
    <w:p>
      <w:pPr>
        <w:pStyle w:val="Normal"/>
        <w:ind w:star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>
      <w:pPr>
        <w:pStyle w:val="Normal"/>
        <w:pBdr>
          <w:top w:val="single" w:sz="4" w:space="1" w:color="000000"/>
        </w:pBdr>
        <w:ind w:start="5046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start="467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pBdr>
          <w:top w:val="single" w:sz="4" w:space="1" w:color="000000"/>
        </w:pBdr>
        <w:spacing w:before="0" w:after="240"/>
        <w:ind w:start="4678"/>
        <w:jc w:val="center"/>
        <w:rPr/>
      </w:pPr>
      <w:r>
        <w:rPr/>
        <w:t>(ф.и.о., занимаемая должность)</w:t>
      </w:r>
    </w:p>
    <w:tbl>
      <w:tblPr>
        <w:tblW w:w="7485" w:type="dxa"/>
        <w:jc w:val="center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  <w:tblLook w:val="0000" w:firstRow="0" w:noVBand="0" w:lastRow="0" w:firstColumn="0" w:lastColumn="0" w:noHBand="0"/>
      </w:tblPr>
      <w:tblGrid>
        <w:gridCol w:w="3969"/>
        <w:gridCol w:w="170"/>
        <w:gridCol w:w="396"/>
        <w:gridCol w:w="256"/>
        <w:gridCol w:w="1530"/>
        <w:gridCol w:w="398"/>
        <w:gridCol w:w="369"/>
        <w:gridCol w:w="397"/>
      </w:tblGrid>
      <w:tr>
        <w:trPr/>
        <w:tc>
          <w:tcPr>
            <w:tcW w:w="3969" w:type="dxa"/>
            <w:tcBorders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/>
            <w:vAlign w:val="bottom"/>
          </w:tcPr>
          <w:p>
            <w:pPr>
              <w:pStyle w:val="Normal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6" w:type="dxa"/>
            <w:tcBorders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" w:type="dxa"/>
            <w:tcBorders/>
            <w:vAlign w:val="bottom"/>
          </w:tcPr>
          <w:p>
            <w:pPr>
              <w:pStyle w:val="Normal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/>
            <w:vAlign w:val="bottom"/>
          </w:tcPr>
          <w:p>
            <w:pPr>
              <w:pStyle w:val="Normal"/>
              <w:ind w:star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>
      <w:pPr>
        <w:pStyle w:val="Normal"/>
        <w:spacing w:before="240" w:after="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>
      <w:pPr>
        <w:pStyle w:val="Normal"/>
        <w:pBdr>
          <w:top w:val="single" w:sz="4" w:space="1" w:color="000000"/>
        </w:pBdr>
        <w:ind w:start="3005"/>
        <w:jc w:val="center"/>
        <w:rPr/>
      </w:pPr>
      <w:r>
        <w:rPr/>
        <w:t>(дата получения)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подарка(ов) на  </w:t>
      </w:r>
    </w:p>
    <w:p>
      <w:pPr>
        <w:pStyle w:val="Normal"/>
        <w:pBdr>
          <w:top w:val="single" w:sz="4" w:space="1" w:color="000000"/>
        </w:pBdr>
        <w:spacing w:before="0" w:after="240"/>
        <w:ind w:start="1639"/>
        <w:jc w:val="center"/>
        <w:rPr/>
      </w:pPr>
      <w:r>
        <w:rPr/>
        <w:t>(наименование протокольного мероприятия, служебной командировки,</w:t>
        <w:br/>
        <w:t>другого официального мероприятия, место и дата проведения)</w:t>
      </w:r>
    </w:p>
    <w:tbl>
      <w:tblPr>
        <w:tblW w:w="9695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  <w:tblLook w:val="0000" w:firstRow="0" w:noVBand="0" w:lastRow="0" w:firstColumn="0" w:lastColumn="0" w:noHBand="0"/>
      </w:tblPr>
      <w:tblGrid>
        <w:gridCol w:w="2722"/>
        <w:gridCol w:w="3571"/>
        <w:gridCol w:w="1700"/>
        <w:gridCol w:w="1702"/>
      </w:tblGrid>
      <w:tr>
        <w:trPr/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EndnoteReference"/>
                <w:position w:val="0"/>
                <w:sz w:val="24"/>
                <w:szCs w:val="24"/>
                <w:vertAlign w:val="baseline"/>
              </w:rPr>
              <w:endnoteReference w:customMarkFollows="1" w:id="2"/>
              <w:t>*</w:t>
            </w:r>
          </w:p>
        </w:tc>
      </w:tr>
      <w:tr>
        <w:trPr/>
        <w:tc>
          <w:tcPr>
            <w:tcW w:w="272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7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0" w:type="dxa"/>
            <w:tcBorders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2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722" w:type="dxa"/>
            <w:tcBorders>
              <w:top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7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0" w:type="dxa"/>
            <w:tcBorders>
              <w:top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2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722" w:type="dxa"/>
            <w:tcBorders>
              <w:top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7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0" w:type="dxa"/>
            <w:tcBorders>
              <w:top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2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809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  <w:tblLook w:val="0000" w:firstRow="0" w:noVBand="0" w:lastRow="0" w:firstColumn="0" w:lastColumn="0" w:noHBand="0"/>
      </w:tblPr>
      <w:tblGrid>
        <w:gridCol w:w="1474"/>
        <w:gridCol w:w="6379"/>
        <w:gridCol w:w="397"/>
        <w:gridCol w:w="567"/>
        <w:gridCol w:w="992"/>
      </w:tblGrid>
      <w:tr>
        <w:trPr/>
        <w:tc>
          <w:tcPr>
            <w:tcW w:w="1474" w:type="dxa"/>
            <w:tcBorders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ind w:star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  <w:tr>
        <w:trPr/>
        <w:tc>
          <w:tcPr>
            <w:tcW w:w="147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79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(наименование документа)</w:t>
            </w:r>
          </w:p>
        </w:tc>
        <w:tc>
          <w:tcPr>
            <w:tcW w:w="397" w:type="dxa"/>
            <w:tcBorders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567" w:type="dxa"/>
            <w:tcBorders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809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  <w:tblLook w:val="0000" w:firstRow="0" w:noVBand="0" w:lastRow="0" w:firstColumn="0" w:lastColumn="0" w:noHBand="0"/>
      </w:tblPr>
      <w:tblGrid>
        <w:gridCol w:w="2324"/>
        <w:gridCol w:w="1419"/>
        <w:gridCol w:w="142"/>
        <w:gridCol w:w="2268"/>
        <w:gridCol w:w="454"/>
        <w:gridCol w:w="396"/>
        <w:gridCol w:w="255"/>
        <w:gridCol w:w="1362"/>
        <w:gridCol w:w="423"/>
        <w:gridCol w:w="369"/>
        <w:gridCol w:w="397"/>
      </w:tblGrid>
      <w:tr>
        <w:trPr/>
        <w:tc>
          <w:tcPr>
            <w:tcW w:w="2324" w:type="dxa"/>
            <w:tcBorders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2" w:type="dxa"/>
            <w:tcBorders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4" w:type="dxa"/>
            <w:tcBorders/>
            <w:vAlign w:val="bottom"/>
          </w:tcPr>
          <w:p>
            <w:pPr>
              <w:pStyle w:val="Normal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" w:type="dxa"/>
            <w:tcBorders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3" w:type="dxa"/>
            <w:tcBorders/>
            <w:vAlign w:val="bottom"/>
          </w:tcPr>
          <w:p>
            <w:pPr>
              <w:pStyle w:val="Normal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/>
            <w:vAlign w:val="bottom"/>
          </w:tcPr>
          <w:p>
            <w:pPr>
              <w:pStyle w:val="Normal"/>
              <w:ind w:star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>
        <w:trPr/>
        <w:tc>
          <w:tcPr>
            <w:tcW w:w="232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9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(подпись)</w:t>
            </w:r>
          </w:p>
        </w:tc>
        <w:tc>
          <w:tcPr>
            <w:tcW w:w="142" w:type="dxa"/>
            <w:tcBorders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(расшифровка подписи)</w:t>
            </w:r>
          </w:p>
        </w:tc>
        <w:tc>
          <w:tcPr>
            <w:tcW w:w="45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>
          <w:sz w:val="12"/>
          <w:szCs w:val="12"/>
          <w:lang w:val="en-US"/>
        </w:rPr>
      </w:pPr>
      <w:r>
        <w:rPr>
          <w:sz w:val="12"/>
          <w:szCs w:val="12"/>
          <w:lang w:val="en-US"/>
        </w:rPr>
      </w:r>
    </w:p>
    <w:tbl>
      <w:tblPr>
        <w:tblW w:w="9809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  <w:tblLook w:val="0000" w:firstRow="0" w:noVBand="0" w:lastRow="0" w:firstColumn="0" w:lastColumn="0" w:noHBand="0"/>
      </w:tblPr>
      <w:tblGrid>
        <w:gridCol w:w="2324"/>
        <w:gridCol w:w="1419"/>
        <w:gridCol w:w="142"/>
        <w:gridCol w:w="2268"/>
        <w:gridCol w:w="454"/>
        <w:gridCol w:w="396"/>
        <w:gridCol w:w="255"/>
        <w:gridCol w:w="1362"/>
        <w:gridCol w:w="423"/>
        <w:gridCol w:w="369"/>
        <w:gridCol w:w="397"/>
      </w:tblGrid>
      <w:tr>
        <w:trPr/>
        <w:tc>
          <w:tcPr>
            <w:tcW w:w="2324" w:type="dxa"/>
            <w:tcBorders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2" w:type="dxa"/>
            <w:tcBorders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4" w:type="dxa"/>
            <w:tcBorders/>
            <w:vAlign w:val="bottom"/>
          </w:tcPr>
          <w:p>
            <w:pPr>
              <w:pStyle w:val="Normal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" w:type="dxa"/>
            <w:tcBorders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3" w:type="dxa"/>
            <w:tcBorders/>
            <w:vAlign w:val="bottom"/>
          </w:tcPr>
          <w:p>
            <w:pPr>
              <w:pStyle w:val="Normal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/>
            <w:vAlign w:val="bottom"/>
          </w:tcPr>
          <w:p>
            <w:pPr>
              <w:pStyle w:val="Normal"/>
              <w:ind w:star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>
        <w:trPr/>
        <w:tc>
          <w:tcPr>
            <w:tcW w:w="232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9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(подпись)</w:t>
            </w:r>
          </w:p>
        </w:tc>
        <w:tc>
          <w:tcPr>
            <w:tcW w:w="142" w:type="dxa"/>
            <w:tcBorders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(расшифровка подписи)</w:t>
            </w:r>
          </w:p>
        </w:tc>
        <w:tc>
          <w:tcPr>
            <w:tcW w:w="45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240" w:after="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>
      <w:pPr>
        <w:pStyle w:val="Normal"/>
        <w:pBdr>
          <w:top w:val="single" w:sz="4" w:space="1" w:color="000000"/>
        </w:pBdr>
        <w:spacing w:before="0" w:after="120"/>
        <w:ind w:start="6521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3516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  <w:tblLook w:val="0000" w:firstRow="0" w:noVBand="0" w:lastRow="0" w:firstColumn="0" w:lastColumn="0" w:noHBand="0"/>
      </w:tblPr>
      <w:tblGrid>
        <w:gridCol w:w="170"/>
        <w:gridCol w:w="397"/>
        <w:gridCol w:w="255"/>
        <w:gridCol w:w="1530"/>
        <w:gridCol w:w="397"/>
        <w:gridCol w:w="370"/>
        <w:gridCol w:w="397"/>
      </w:tblGrid>
      <w:tr>
        <w:trPr/>
        <w:tc>
          <w:tcPr>
            <w:tcW w:w="170" w:type="dxa"/>
            <w:tcBorders/>
            <w:vAlign w:val="bottom"/>
          </w:tcPr>
          <w:p>
            <w:pPr>
              <w:pStyle w:val="Normal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" w:type="dxa"/>
            <w:tcBorders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/>
            <w:vAlign w:val="bottom"/>
          </w:tcPr>
          <w:p>
            <w:pPr>
              <w:pStyle w:val="Normal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7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/>
            <w:vAlign w:val="bottom"/>
          </w:tcPr>
          <w:p>
            <w:pPr>
              <w:pStyle w:val="Normal"/>
              <w:ind w:star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>
      <w:pPr>
        <w:pStyle w:val="Normal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endnotePr>
        <w:pos w:val="sectEnd"/>
        <w:numFmt w:val="lowerRoman"/>
      </w:endnotePr>
      <w:type w:val="nextPage"/>
      <w:pgSz w:w="11906" w:h="16838"/>
      <w:pgMar w:left="1134" w:right="1134" w:gutter="0" w:header="397" w:top="851" w:footer="397" w:bottom="567"/>
      <w:pgNumType w:fmt="decimal"/>
      <w:formProt w:val="false"/>
      <w:textDirection w:val="lrTb"/>
      <w:docGrid w:type="default" w:linePitch="100" w:charSpace="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EndnoteText"/>
        <w:ind w:firstLine="567"/>
        <w:rPr/>
      </w:pPr>
      <w:r>
        <w:rPr>
          <w:rStyle w:val="Style19"/>
        </w:rPr>
        <w:t>*</w:t>
      </w:r>
      <w:r>
        <w:rPr/>
        <w:t xml:space="preserve"> </w:t>
      </w:r>
      <w:r>
        <w:rPr/>
        <w:t>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886687646"/>
      <w:docPartObj>
        <w:docPartGallery w:val="Watermarks"/>
        <w:docPartUnique w:val="true"/>
      </w:docPartObj>
    </w:sdtPr>
    <w:sdtContent>
      <w:p>
        <w:pPr>
          <w:pStyle w:val="Header"/>
          <w:jc w:val="end"/>
          <w:rPr>
            <w:sz w:val="14"/>
            <w:szCs w:val="14"/>
          </w:rPr>
        </w:pPr>
        <w:r>
          <w:rPr>
            <w:sz w:val="14"/>
            <w:szCs w:val="14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244980" o:spid="shape_0" adj="10800" fillcolor="silver" stroked="f" o:allowincell="f" style="position:absolute;margin-left:3.15pt;margin-top:322.1pt;width:475.5pt;height:123.65pt;mso-wrap-style:none;v-text-anchor:middle;rotation:315;mso-position-horizontal:center;mso-position-horizontal-relative:margin;mso-position-vertical:center;mso-position-vertical-relative:margin" type="_x0000_t136">
              <v:path textpathok="t"/>
              <v:textpath on="t" fitshape="t" string="ОБРАЗЕЦ" style="font-family:&quot;calibri&quot;;font-size:1pt" trim="t"/>
              <v:fill o:detectmouseclick="t" type="solid" color2="#3f3f3f"/>
              <v:stroke color="#3465a4" joinstyle="round" endcap="flat"/>
              <w10:wrap type="none"/>
            </v:shape>
          </w:pict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886687646"/>
      <w:docPartObj>
        <w:docPartGallery w:val="Watermarks"/>
        <w:docPartUnique w:val="true"/>
      </w:docPartObj>
    </w:sdtPr>
    <w:sdtContent>
      <w:p>
        <w:pPr>
          <w:pStyle w:val="Header"/>
          <w:jc w:val="end"/>
          <w:rPr>
            <w:sz w:val="14"/>
            <w:szCs w:val="14"/>
          </w:rPr>
        </w:pPr>
        <w:r>
          <w:rPr>
            <w:sz w:val="14"/>
            <w:szCs w:val="14"/>
          </w:rPr>
          <w:pict>
            <v:shape id="PowerPlusWaterMarkObject35244980" o:spid="shape_0" adj="10800" fillcolor="silver" stroked="f" o:allowincell="f" style="position:absolute;margin-left:3.15pt;margin-top:322.1pt;width:475.5pt;height:123.65pt;mso-wrap-style:none;v-text-anchor:middle;rotation:315;mso-position-horizontal:center;mso-position-horizontal-relative:margin;mso-position-vertical:center;mso-position-vertical-relative:margin" type="_x0000_t136">
              <v:path textpathok="t"/>
              <v:textpath on="t" fitshape="t" string="ОБРАЗЕЦ" style="font-family:&quot;calibri&quot;;font-size:1pt" trim="t"/>
              <v:fill o:detectmouseclick="t" type="solid" color2="#3f3f3f"/>
              <v:stroke color="#3465a4" joinstyle="round" endcap="flat"/>
              <w10:wrap type="none"/>
            </v:shape>
          </w:pict>
        </w:r>
      </w:p>
    </w:sdtContent>
  </w:sdt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360"/>
  <w:doNotHyphenateCaps/>
  <w:endnotePr>
    <w:pos w:val="sectEnd"/>
    <w:numFmt w:val="lowerRoman"/>
    <w:endnote w:id="0"/>
    <w:endnote w:id="1"/>
  </w:endnotePr>
  <w:compat>
    <w:balanceSingleByteDoubleByteWidth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footnote text" w:semiHidden="1"/>
    <w:lsdException w:name="header" w:semiHidden="1"/>
    <w:lsdException w:name="footer" w:semiHidden="1"/>
    <w:lsdException w:name="caption" w:uiPriority="35" w:semiHidden="1" w:unhideWhenUsed="1" w:qFormat="1"/>
    <w:lsdException w:name="footnote reference" w:semiHidden="1"/>
    <w:lsdException w:name="endnote reference" w:semiHidden="1"/>
    <w:lsdException w:name="endnote tex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character" w:styleId="Style15" w:customStyle="1">
    <w:name w:val="Нижний колонтитул Знак"/>
    <w:basedOn w:val="DefaultParagraphFont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character" w:styleId="Style16" w:customStyle="1">
    <w:name w:val="Текст сноски Знак"/>
    <w:basedOn w:val="DefaultParagraphFont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character" w:styleId="Style17">
    <w:name w:val="Символ сноски"/>
    <w:basedOn w:val="DefaultParagraphFont"/>
    <w:uiPriority w:val="99"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Style18" w:customStyle="1">
    <w:name w:val="Текст концевой сноски Знак"/>
    <w:basedOn w:val="DefaultParagraphFont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character" w:styleId="Style19">
    <w:name w:val="Символ концевой сноски"/>
    <w:basedOn w:val="DefaultParagraphFont"/>
    <w:uiPriority w:val="99"/>
    <w:qFormat/>
    <w:rPr>
      <w:rFonts w:cs="Times New Roman"/>
      <w:vertAlign w:val="superscript"/>
    </w:rPr>
  </w:style>
  <w:style w:type="character" w:styleId="EndnoteReference">
    <w:name w:val="endnote reference"/>
    <w:rPr>
      <w:rFonts w:cs="Times New Roman"/>
      <w:vertAlign w:val="superscript"/>
    </w:rPr>
  </w:style>
  <w:style w:type="character" w:styleId="Style20" w:customStyle="1">
    <w:name w:val="Текст выноски Знак"/>
    <w:basedOn w:val="DefaultParagraphFont"/>
    <w:link w:val="BalloonText"/>
    <w:uiPriority w:val="99"/>
    <w:semiHidden/>
    <w:qFormat/>
    <w:locked/>
    <w:rsid w:val="00d71e1d"/>
    <w:rPr>
      <w:rFonts w:ascii="Tahoma" w:hAnsi="Tahoma" w:cs="Tahoma"/>
      <w:sz w:val="16"/>
      <w:szCs w:val="16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link w:val="Style15"/>
    <w:uiPriority w:val="99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noteText">
    <w:name w:val="footnote text"/>
    <w:basedOn w:val="Normal"/>
    <w:link w:val="Style16"/>
    <w:uiPriority w:val="99"/>
    <w:pPr/>
    <w:rPr/>
  </w:style>
  <w:style w:type="paragraph" w:styleId="EndnoteText">
    <w:name w:val="endnote text"/>
    <w:basedOn w:val="Normal"/>
    <w:link w:val="Style18"/>
    <w:uiPriority w:val="99"/>
    <w:pPr/>
    <w:rPr/>
  </w:style>
  <w:style w:type="paragraph" w:styleId="BalloonText">
    <w:name w:val="Balloon Text"/>
    <w:basedOn w:val="Normal"/>
    <w:link w:val="Style20"/>
    <w:uiPriority w:val="99"/>
    <w:semiHidden/>
    <w:unhideWhenUsed/>
    <w:qFormat/>
    <w:rsid w:val="00d71e1d"/>
    <w:pPr/>
    <w:rPr>
      <w:rFonts w:ascii="Tahoma" w:hAnsi="Tahoma" w:cs="Tahoma"/>
      <w:sz w:val="16"/>
      <w:szCs w:val="16"/>
    </w:rPr>
  </w:style>
  <w:style w:type="numbering" w:styleId="Style2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LibreOffice/26.2.4.2$Windows_X86_64 LibreOffice_project/0229ac93fcf0d7cbc6376066c6f35021cef002dc</Application>
  <AppVersion>15.0000</AppVersion>
  <Pages>1</Pages>
  <Words>99</Words>
  <Characters>700</Characters>
  <CharactersWithSpaces>763</CharactersWithSpaces>
  <Paragraphs>47</Paragraphs>
  <Company>КонсультантПлюс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2019-05-13T16:21:00Z</dcterms:created>
  <dc:creator>КонсультантПлюс</dc:creator>
  <dc:description/>
  <dc:language>ru-RU</dc:language>
  <cp:lastModifiedBy/>
  <cp:lastPrinted>2014-08-06T14:08:00Z</cp:lastPrinted>
  <dcterms:modified xsi:type="dcterms:W3CDTF">2026-06-29T15:28:20Z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